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0"/>
        <w:rPr>
          <w:rFonts w:hint="eastAsia" w:eastAsia="方正小标宋简体"/>
          <w:lang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教育教学改革项目</w:t>
      </w:r>
      <w:r>
        <w:rPr>
          <w:rFonts w:hint="eastAsia"/>
          <w:lang w:val="en-US" w:eastAsia="zh-CN"/>
        </w:rPr>
        <w:t>中期检查</w:t>
      </w:r>
      <w:r>
        <w:rPr>
          <w:rFonts w:hint="eastAsia"/>
        </w:rPr>
        <w:t>名单</w:t>
      </w:r>
    </w:p>
    <w:tbl>
      <w:tblPr>
        <w:tblStyle w:val="11"/>
        <w:tblW w:w="13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3913"/>
        <w:gridCol w:w="1991"/>
        <w:gridCol w:w="1759"/>
        <w:gridCol w:w="1909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检查意见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2021JX20KC01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民用机飞行原理国家级精品课程建设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课程建设 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2021JX20KC02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飞行性能与飞行计划国家级精品课程建设 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丁松滨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2021JX20KC03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风切变特情飞行虚拟仿真实验教学一流课程建设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高振兴，司海青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2021JX20JC01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飞行英语中级教程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孙建东，黄幼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2021JX20JC03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飞行人因与飞行安全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2021JX20JC04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大学数学（飞行技术类）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杨瑞芳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2021JX20JC05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大学物理（飞行技术类）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2021JX20JF01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高校微课教学比赛（笑翱“风云”—云的形成）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2021.8-2023.8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widowControl/>
        <w:snapToGrid/>
        <w:spacing w:line="240" w:lineRule="auto"/>
        <w:jc w:val="left"/>
        <w:rPr>
          <w:rFonts w:ascii="Times New Roman" w:hAnsi="Times New Roman" w:eastAsia="仿宋"/>
          <w:spacing w:val="-4"/>
          <w:sz w:val="21"/>
          <w:szCs w:val="21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ZDYyMDBiYTEzZGI4YzMwMjgzNmQ5ZDliNWNjZmY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4C12FB5"/>
    <w:rsid w:val="0C9870EE"/>
    <w:rsid w:val="0E266DF3"/>
    <w:rsid w:val="17DF4C62"/>
    <w:rsid w:val="220B37D3"/>
    <w:rsid w:val="28B07427"/>
    <w:rsid w:val="29950E2C"/>
    <w:rsid w:val="2DB442B4"/>
    <w:rsid w:val="3F633044"/>
    <w:rsid w:val="3F735793"/>
    <w:rsid w:val="467A2DE5"/>
    <w:rsid w:val="60884741"/>
    <w:rsid w:val="63B56991"/>
    <w:rsid w:val="6AA95198"/>
    <w:rsid w:val="6CA20EF7"/>
    <w:rsid w:val="713E7A6F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企鹅摆摆</cp:lastModifiedBy>
  <cp:lastPrinted>2021-10-05T02:35:00Z</cp:lastPrinted>
  <dcterms:modified xsi:type="dcterms:W3CDTF">2023-06-08T08:07:29Z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5862907454104294BA885712DB73D24C_13</vt:lpwstr>
  </property>
</Properties>
</file>